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9F10" w14:textId="77777777" w:rsidR="00AE6E0C" w:rsidRPr="00491B0A" w:rsidRDefault="00AE6E0C" w:rsidP="00AE6E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1B0A">
        <w:rPr>
          <w:rFonts w:ascii="Times New Roman" w:hAnsi="Times New Roman" w:cs="Times New Roman"/>
          <w:b/>
          <w:bCs/>
          <w:sz w:val="32"/>
          <w:szCs w:val="32"/>
        </w:rPr>
        <w:t>Nitrianska galéria</w:t>
      </w:r>
    </w:p>
    <w:p w14:paraId="3AE90905" w14:textId="77777777" w:rsidR="00AE6E0C" w:rsidRDefault="00AE6E0C" w:rsidP="00AE6E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1B0A">
        <w:rPr>
          <w:rFonts w:ascii="Times New Roman" w:hAnsi="Times New Roman" w:cs="Times New Roman"/>
          <w:b/>
          <w:bCs/>
          <w:sz w:val="32"/>
          <w:szCs w:val="32"/>
        </w:rPr>
        <w:t>Župné námestie 3, 949 01  Nitra</w:t>
      </w:r>
    </w:p>
    <w:p w14:paraId="190BE75A" w14:textId="77777777" w:rsidR="00AE6E0C" w:rsidRDefault="00AE6E0C" w:rsidP="00AE6E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B715B3" w14:textId="77777777" w:rsidR="00AE6E0C" w:rsidRDefault="00AE6E0C" w:rsidP="00AE6E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Sadzobník</w:t>
      </w:r>
    </w:p>
    <w:p w14:paraId="22C86219" w14:textId="77777777" w:rsidR="00AE6E0C" w:rsidRDefault="00AE6E0C" w:rsidP="00AE6E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A53A7">
        <w:rPr>
          <w:rFonts w:ascii="Times New Roman" w:hAnsi="Times New Roman" w:cs="Times New Roman"/>
          <w:b/>
          <w:bCs/>
          <w:sz w:val="24"/>
          <w:szCs w:val="24"/>
        </w:rPr>
        <w:t xml:space="preserve">poplatňovaných úkonov a materiálov pri realizácii zákona NR SR č. 211/2000 </w:t>
      </w:r>
      <w:proofErr w:type="spellStart"/>
      <w:r w:rsidRPr="003A53A7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3A53A7">
        <w:rPr>
          <w:rFonts w:ascii="Times New Roman" w:hAnsi="Times New Roman" w:cs="Times New Roman"/>
          <w:b/>
          <w:bCs/>
          <w:sz w:val="24"/>
          <w:szCs w:val="24"/>
        </w:rPr>
        <w:t xml:space="preserve">. o slobodnom prístupe k informáciám </w:t>
      </w:r>
    </w:p>
    <w:p w14:paraId="7C682C79" w14:textId="7247C63E" w:rsidR="00AE6E0C" w:rsidRDefault="00AE6E0C" w:rsidP="00AE6E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3A7">
        <w:rPr>
          <w:rFonts w:ascii="Times New Roman" w:hAnsi="Times New Roman" w:cs="Times New Roman"/>
          <w:b/>
          <w:bCs/>
          <w:sz w:val="24"/>
          <w:szCs w:val="24"/>
        </w:rPr>
        <w:t xml:space="preserve">platný od 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A53A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53A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14:paraId="437F2487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93192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Rozmnožovanie:</w:t>
      </w:r>
    </w:p>
    <w:p w14:paraId="18DFA8C6" w14:textId="2A911508" w:rsidR="00AE6E0C" w:rsidRDefault="00AE6E0C" w:rsidP="00AE6E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strana čiernobiela kópia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0,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</w:p>
    <w:p w14:paraId="575A7BC9" w14:textId="77777777" w:rsidR="00AE6E0C" w:rsidRDefault="00AE6E0C" w:rsidP="00AE6E0C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BAF47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Informácia poskytnutá na CD nosiči</w:t>
      </w:r>
    </w:p>
    <w:p w14:paraId="039007CB" w14:textId="364E79E5" w:rsidR="00AE6E0C" w:rsidRDefault="00AE6E0C" w:rsidP="00AE6E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k s CD nosič a obal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,00 €</w:t>
      </w:r>
    </w:p>
    <w:p w14:paraId="4787B7C9" w14:textId="77777777" w:rsidR="00AE6E0C" w:rsidRDefault="00AE6E0C" w:rsidP="00AE6E0C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266F9" w14:textId="77777777" w:rsidR="00AE6E0C" w:rsidRDefault="00AE6E0C" w:rsidP="00AE6E0C">
      <w:pPr>
        <w:pStyle w:val="Odsekzoznamu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FCB6B" w14:textId="77777777" w:rsidR="00AE6E0C" w:rsidRDefault="00AE6E0C" w:rsidP="00AE6E0C">
      <w:pPr>
        <w:pStyle w:val="Odsekzoznamu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B7C06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Informácia poskytnutá e-mailom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zadarmo</w:t>
      </w:r>
    </w:p>
    <w:p w14:paraId="1301B5D8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9D3C5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Informácia poskytnutá cez tlačiareň PC:</w:t>
      </w:r>
    </w:p>
    <w:p w14:paraId="652DFE29" w14:textId="72ECA81B" w:rsidR="00AE6E0C" w:rsidRDefault="00AE6E0C" w:rsidP="00AE6E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strana A4 – čiernobiela kópia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0,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</w:p>
    <w:p w14:paraId="307C63AE" w14:textId="4282B88F" w:rsidR="00AE6E0C" w:rsidRDefault="00AE6E0C" w:rsidP="00AE6E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strana A4 – farebná kópia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0,</w:t>
      </w:r>
      <w:r w:rsidR="008656A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0 €</w:t>
      </w:r>
    </w:p>
    <w:p w14:paraId="2F08DC8F" w14:textId="77777777" w:rsidR="00AE6E0C" w:rsidRDefault="00AE6E0C" w:rsidP="00AE6E0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22555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Odosielanie informácií poštou: - podľa platného cenníka Slovenskej pošty š.p.</w:t>
      </w:r>
    </w:p>
    <w:p w14:paraId="275ED704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B8394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3AE6A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 nepresiahne čiastka za poskytnutie informácii výšku 1,66 € bude informácia Nitrianskou galériou poskytnutá zadarmo.</w:t>
      </w:r>
    </w:p>
    <w:p w14:paraId="7966F6D7" w14:textId="77777777" w:rsidR="00AE6E0C" w:rsidRDefault="00AE6E0C" w:rsidP="00AE6E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Poplatok za poskytovanie informácii sa realizuje platbou v hotovosti do pokladne NG, alebo spolu so zaslanou a vybavenou žiadosťou sa žiadateľovi zašle aj faktúra s vyčíslenou sumou za sprístupnenie informácie.</w:t>
      </w:r>
    </w:p>
    <w:p w14:paraId="239A85FB" w14:textId="77777777" w:rsidR="000F369D" w:rsidRDefault="000F369D"/>
    <w:sectPr w:rsidR="000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9C7"/>
    <w:multiLevelType w:val="hybridMultilevel"/>
    <w:tmpl w:val="180CCC9A"/>
    <w:lvl w:ilvl="0" w:tplc="8ED89C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0C"/>
    <w:rsid w:val="00087B80"/>
    <w:rsid w:val="000F369D"/>
    <w:rsid w:val="008656A6"/>
    <w:rsid w:val="00A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Magáthová</dc:creator>
  <cp:lastModifiedBy>JA</cp:lastModifiedBy>
  <cp:revision>2</cp:revision>
  <dcterms:created xsi:type="dcterms:W3CDTF">2023-02-17T08:27:00Z</dcterms:created>
  <dcterms:modified xsi:type="dcterms:W3CDTF">2023-02-17T08:27:00Z</dcterms:modified>
</cp:coreProperties>
</file>